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7AA" w:rsidRPr="000A6347" w:rsidRDefault="009E77AA" w:rsidP="009E77AA">
      <w:pPr>
        <w:spacing w:after="0" w:line="240" w:lineRule="auto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 w:rsidRPr="000A6347">
        <w:rPr>
          <w:rFonts w:ascii="Bookman Old Style" w:hAnsi="Bookman Old Style"/>
          <w:sz w:val="28"/>
          <w:szCs w:val="28"/>
        </w:rPr>
        <w:t>Sig. Presidente dell ' Ordine degli Avvocati di</w:t>
      </w:r>
    </w:p>
    <w:p w:rsidR="009E77AA" w:rsidRPr="000A6347" w:rsidRDefault="009E77AA" w:rsidP="009E77AA">
      <w:pPr>
        <w:spacing w:after="0" w:line="240" w:lineRule="auto"/>
        <w:ind w:left="5670"/>
        <w:rPr>
          <w:rFonts w:ascii="Bookman Old Style" w:hAnsi="Bookman Old Style"/>
          <w:sz w:val="28"/>
          <w:szCs w:val="28"/>
        </w:rPr>
      </w:pPr>
      <w:r w:rsidRPr="000A6347">
        <w:rPr>
          <w:rFonts w:ascii="Bookman Old Style" w:hAnsi="Bookman Old Style"/>
          <w:sz w:val="28"/>
          <w:szCs w:val="28"/>
        </w:rPr>
        <w:t>Caltagirone</w:t>
      </w:r>
    </w:p>
    <w:p w:rsidR="009E77AA" w:rsidRPr="000A6347" w:rsidRDefault="009E77AA" w:rsidP="009E77A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La / Il sottoscritta / o </w:t>
      </w:r>
    </w:p>
    <w:p w:rsidR="009E77AA" w:rsidRPr="000A6347" w:rsidRDefault="009E77AA" w:rsidP="009E77A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>( cognome ) ________________________________________________________________________________</w:t>
      </w:r>
    </w:p>
    <w:p w:rsidR="009E77AA" w:rsidRPr="000A6347" w:rsidRDefault="009E77AA" w:rsidP="009E77A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>( primo nome ) ________________________________________________________________________________</w:t>
      </w:r>
    </w:p>
    <w:p w:rsidR="009E77AA" w:rsidRPr="000A6347" w:rsidRDefault="009E77AA" w:rsidP="009E77A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>( secondo nome ) ________________________________________________________________________________</w:t>
      </w:r>
    </w:p>
    <w:p w:rsidR="00195B4A" w:rsidRPr="000A6347" w:rsidRDefault="009E77AA" w:rsidP="00D03BF4">
      <w:pPr>
        <w:spacing w:after="0" w:line="240" w:lineRule="auto"/>
        <w:rPr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a integrazione della domanda di iscrizione all ' Albo degli avvocati Sezione speciale degli avvocati stabiliti tenuto da codesto Ordine , </w:t>
      </w:r>
    </w:p>
    <w:p w:rsidR="00D03BF4" w:rsidRPr="000A6347" w:rsidRDefault="009E77AA" w:rsidP="00D03BF4">
      <w:pPr>
        <w:pStyle w:val="Testodelblocco"/>
        <w:spacing w:line="240" w:lineRule="auto"/>
        <w:ind w:left="0"/>
        <w:jc w:val="center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>dichiara</w:t>
      </w:r>
    </w:p>
    <w:p w:rsidR="00303975" w:rsidRPr="000A6347" w:rsidRDefault="003605BB" w:rsidP="00D03BF4">
      <w:pPr>
        <w:pStyle w:val="Testodelblocco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di essere a conoscenza che </w:t>
      </w:r>
      <w:r w:rsidR="00D03BF4" w:rsidRPr="000A6347">
        <w:rPr>
          <w:rFonts w:ascii="Bookman Old Style" w:hAnsi="Bookman Old Style"/>
          <w:sz w:val="24"/>
          <w:szCs w:val="24"/>
        </w:rPr>
        <w:t>:</w:t>
      </w:r>
    </w:p>
    <w:p w:rsidR="003C160A" w:rsidRPr="000A6347" w:rsidRDefault="003C160A" w:rsidP="003C160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>● l ' avvocato stabilito è tenuto all ' osservanza delle norme legislative , professionali e deontologiche che disciplinano la professione di avvocato ( articolo 5 comma 1 Decreto legislativo 2 febbraio 2001 n. 96 ) ;</w:t>
      </w:r>
    </w:p>
    <w:p w:rsidR="003C160A" w:rsidRPr="000A6347" w:rsidRDefault="003C160A" w:rsidP="003C160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>● all ' avvocato stabilito si applicano le norme sulle incompatibilità che riguardano l ' esercizio della professione di avvocato ( articolo 5 comma 2 Decreto legislativo 2 febbraio 2001 n. 96 ) ;</w:t>
      </w:r>
    </w:p>
    <w:p w:rsidR="003C160A" w:rsidRPr="000A6347" w:rsidRDefault="003C160A" w:rsidP="003C160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● in materia di assicurazione contro la responsabilità professionale l ' avvocato stabilito è tenuto agli stessi obblighi previsti per legge a carico del professionista che esercita con il titolo di avvocato ( articolo 5 comma </w:t>
      </w:r>
      <w:r w:rsidR="00C41A88" w:rsidRPr="000A6347">
        <w:rPr>
          <w:rFonts w:ascii="Bookman Old Style" w:hAnsi="Bookman Old Style"/>
          <w:sz w:val="24"/>
          <w:szCs w:val="24"/>
        </w:rPr>
        <w:t>3</w:t>
      </w:r>
      <w:r w:rsidRPr="000A6347">
        <w:rPr>
          <w:rFonts w:ascii="Bookman Old Style" w:hAnsi="Bookman Old Style"/>
          <w:sz w:val="24"/>
          <w:szCs w:val="24"/>
        </w:rPr>
        <w:t xml:space="preserve"> Decreto legislativo 2 febbraio 2001 n. 96 ) ;</w:t>
      </w:r>
    </w:p>
    <w:p w:rsidR="003C160A" w:rsidRPr="000A6347" w:rsidRDefault="003C160A" w:rsidP="00D03BF4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● l ' avvocato stabilito </w:t>
      </w:r>
      <w:r w:rsidR="00C41A88" w:rsidRPr="000A6347">
        <w:rPr>
          <w:rFonts w:ascii="Bookman Old Style" w:hAnsi="Bookman Old Style"/>
          <w:sz w:val="24"/>
          <w:szCs w:val="24"/>
        </w:rPr>
        <w:t>è tenuto a frequentare i corsi di formazione permanent</w:t>
      </w:r>
      <w:r w:rsidR="00277258" w:rsidRPr="000A6347">
        <w:rPr>
          <w:rFonts w:ascii="Bookman Old Style" w:hAnsi="Bookman Old Style"/>
          <w:sz w:val="24"/>
          <w:szCs w:val="24"/>
        </w:rPr>
        <w:t>e</w:t>
      </w:r>
      <w:r w:rsidR="00C41A88" w:rsidRPr="000A6347">
        <w:rPr>
          <w:rFonts w:ascii="Bookman Old Style" w:hAnsi="Bookman Old Style"/>
          <w:sz w:val="24"/>
          <w:szCs w:val="24"/>
        </w:rPr>
        <w:t xml:space="preserve"> ;</w:t>
      </w:r>
    </w:p>
    <w:p w:rsidR="006A6537" w:rsidRPr="000A6347" w:rsidRDefault="00D03BF4" w:rsidP="00D03BF4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● </w:t>
      </w:r>
      <w:r w:rsidR="006A6537" w:rsidRPr="000A6347">
        <w:rPr>
          <w:rFonts w:ascii="Bookman Old Style" w:hAnsi="Bookman Old Style"/>
          <w:sz w:val="24"/>
          <w:szCs w:val="24"/>
        </w:rPr>
        <w:t xml:space="preserve">nell ' esercizio della professione l ' avvocato stabilito è tenuto a fare uso </w:t>
      </w:r>
      <w:r w:rsidRPr="000A6347">
        <w:rPr>
          <w:rFonts w:ascii="Bookman Old Style" w:hAnsi="Bookman Old Style"/>
          <w:sz w:val="24"/>
          <w:szCs w:val="24"/>
        </w:rPr>
        <w:t xml:space="preserve">, esclusivamente , </w:t>
      </w:r>
      <w:r w:rsidR="006A6537" w:rsidRPr="000A6347">
        <w:rPr>
          <w:rFonts w:ascii="Bookman Old Style" w:hAnsi="Bookman Old Style"/>
          <w:sz w:val="24"/>
          <w:szCs w:val="24"/>
        </w:rPr>
        <w:t xml:space="preserve">del titolo professionale di origine , </w:t>
      </w:r>
      <w:r w:rsidRPr="000A6347">
        <w:rPr>
          <w:rFonts w:ascii="Bookman Old Style" w:hAnsi="Bookman Old Style"/>
          <w:sz w:val="24"/>
          <w:szCs w:val="24"/>
        </w:rPr>
        <w:t xml:space="preserve">[ a esempio , </w:t>
      </w:r>
      <w:r w:rsidRPr="000A6347">
        <w:rPr>
          <w:rFonts w:ascii="Bookman Old Style" w:hAnsi="Bookman Old Style"/>
          <w:i/>
          <w:sz w:val="24"/>
          <w:szCs w:val="24"/>
        </w:rPr>
        <w:t>abogado</w:t>
      </w:r>
      <w:r w:rsidRPr="000A6347">
        <w:rPr>
          <w:rFonts w:ascii="Bookman Old Style" w:hAnsi="Bookman Old Style"/>
          <w:sz w:val="24"/>
          <w:szCs w:val="24"/>
        </w:rPr>
        <w:t xml:space="preserve"> , </w:t>
      </w:r>
      <w:r w:rsidRPr="000A6347">
        <w:rPr>
          <w:rFonts w:ascii="Bookman Old Style" w:hAnsi="Bookman Old Style"/>
          <w:i/>
          <w:sz w:val="24"/>
          <w:szCs w:val="24"/>
        </w:rPr>
        <w:t>advocat</w:t>
      </w:r>
      <w:r w:rsidRPr="000A6347">
        <w:rPr>
          <w:rFonts w:ascii="Bookman Old Style" w:hAnsi="Bookman Old Style"/>
          <w:sz w:val="24"/>
          <w:szCs w:val="24"/>
        </w:rPr>
        <w:t xml:space="preserve"> , </w:t>
      </w:r>
      <w:r w:rsidRPr="000A6347">
        <w:rPr>
          <w:rFonts w:ascii="Bookman Old Style" w:hAnsi="Bookman Old Style"/>
          <w:i/>
          <w:sz w:val="24"/>
          <w:szCs w:val="24"/>
        </w:rPr>
        <w:t>avogado</w:t>
      </w:r>
      <w:r w:rsidRPr="000A6347">
        <w:rPr>
          <w:rFonts w:ascii="Bookman Old Style" w:hAnsi="Bookman Old Style"/>
          <w:sz w:val="24"/>
          <w:szCs w:val="24"/>
        </w:rPr>
        <w:t xml:space="preserve"> , </w:t>
      </w:r>
      <w:r w:rsidRPr="000A6347">
        <w:rPr>
          <w:rFonts w:ascii="Bookman Old Style" w:hAnsi="Bookman Old Style"/>
          <w:i/>
          <w:sz w:val="24"/>
          <w:szCs w:val="24"/>
        </w:rPr>
        <w:t>abokadu</w:t>
      </w:r>
      <w:r w:rsidRPr="000A6347">
        <w:rPr>
          <w:rFonts w:ascii="Bookman Old Style" w:hAnsi="Bookman Old Style"/>
          <w:sz w:val="24"/>
          <w:szCs w:val="24"/>
        </w:rPr>
        <w:t xml:space="preserve"> ( Spagna ) , </w:t>
      </w:r>
      <w:r w:rsidRPr="000A6347">
        <w:rPr>
          <w:rFonts w:ascii="Bookman Old Style" w:hAnsi="Bookman Old Style"/>
          <w:i/>
          <w:sz w:val="24"/>
          <w:szCs w:val="24"/>
        </w:rPr>
        <w:t>avocat</w:t>
      </w:r>
      <w:r w:rsidRPr="000A6347">
        <w:rPr>
          <w:rFonts w:ascii="Bookman Old Style" w:hAnsi="Bookman Old Style"/>
          <w:sz w:val="24"/>
          <w:szCs w:val="24"/>
        </w:rPr>
        <w:t xml:space="preserve"> ( Romania ) ] , </w:t>
      </w:r>
      <w:r w:rsidR="006A6537" w:rsidRPr="000A6347">
        <w:rPr>
          <w:rFonts w:ascii="Bookman Old Style" w:hAnsi="Bookman Old Style"/>
          <w:sz w:val="24"/>
          <w:szCs w:val="24"/>
        </w:rPr>
        <w:t>indicato per intero nella lingua o in una delle lingue ufficiali dello Stato membro di origine , in modo comprensibile e tale da evitare confusione con il titolo di avvocato ( articolo 7 comma 1 Decreto legislativo 2 febbraio 2001 n. 96 ) ;</w:t>
      </w:r>
    </w:p>
    <w:p w:rsidR="00303975" w:rsidRPr="000A6347" w:rsidRDefault="00D03BF4" w:rsidP="00D03BF4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● </w:t>
      </w:r>
      <w:r w:rsidR="00303975" w:rsidRPr="000A6347">
        <w:rPr>
          <w:rFonts w:ascii="Bookman Old Style" w:hAnsi="Bookman Old Style"/>
          <w:sz w:val="24"/>
          <w:szCs w:val="24"/>
        </w:rPr>
        <w:t xml:space="preserve">non </w:t>
      </w:r>
      <w:r w:rsidR="003605BB" w:rsidRPr="000A6347">
        <w:rPr>
          <w:rFonts w:ascii="Bookman Old Style" w:hAnsi="Bookman Old Style"/>
          <w:sz w:val="24"/>
          <w:szCs w:val="24"/>
        </w:rPr>
        <w:t xml:space="preserve">è consentito </w:t>
      </w:r>
      <w:r w:rsidR="00303975" w:rsidRPr="000A6347">
        <w:rPr>
          <w:rFonts w:ascii="Bookman Old Style" w:hAnsi="Bookman Old Style"/>
          <w:sz w:val="24"/>
          <w:szCs w:val="24"/>
        </w:rPr>
        <w:t>utilizz</w:t>
      </w:r>
      <w:r w:rsidR="003605BB" w:rsidRPr="000A6347">
        <w:rPr>
          <w:rFonts w:ascii="Bookman Old Style" w:hAnsi="Bookman Old Style"/>
          <w:sz w:val="24"/>
          <w:szCs w:val="24"/>
        </w:rPr>
        <w:t xml:space="preserve">are </w:t>
      </w:r>
      <w:r w:rsidR="002174A2" w:rsidRPr="000A6347">
        <w:rPr>
          <w:rFonts w:ascii="Bookman Old Style" w:hAnsi="Bookman Old Style"/>
          <w:sz w:val="24"/>
          <w:szCs w:val="24"/>
        </w:rPr>
        <w:t xml:space="preserve">in alcun atto , </w:t>
      </w:r>
      <w:r w:rsidR="003605BB" w:rsidRPr="000A6347">
        <w:rPr>
          <w:rFonts w:ascii="Bookman Old Style" w:hAnsi="Bookman Old Style"/>
          <w:sz w:val="24"/>
          <w:szCs w:val="24"/>
        </w:rPr>
        <w:t xml:space="preserve">giudiziale o stragiudiziale , </w:t>
      </w:r>
      <w:r w:rsidR="002174A2" w:rsidRPr="000A6347">
        <w:rPr>
          <w:rFonts w:ascii="Bookman Old Style" w:hAnsi="Bookman Old Style"/>
          <w:sz w:val="24"/>
          <w:szCs w:val="24"/>
        </w:rPr>
        <w:t xml:space="preserve">nella corrispondenza , nella carta intestata , negli </w:t>
      </w:r>
      <w:r w:rsidR="002174A2" w:rsidRPr="000A6347">
        <w:rPr>
          <w:rFonts w:ascii="Bookman Old Style" w:hAnsi="Bookman Old Style"/>
          <w:i/>
          <w:sz w:val="24"/>
          <w:szCs w:val="24"/>
        </w:rPr>
        <w:t>account</w:t>
      </w:r>
      <w:r w:rsidR="002174A2" w:rsidRPr="000A6347">
        <w:rPr>
          <w:rFonts w:ascii="Bookman Old Style" w:hAnsi="Bookman Old Style"/>
          <w:sz w:val="24"/>
          <w:szCs w:val="24"/>
        </w:rPr>
        <w:t xml:space="preserve"> di posta elettronica , ordinaria o certificata , </w:t>
      </w:r>
      <w:r w:rsidR="00303975" w:rsidRPr="000A6347">
        <w:rPr>
          <w:rFonts w:ascii="Bookman Old Style" w:hAnsi="Bookman Old Style"/>
          <w:sz w:val="24"/>
          <w:szCs w:val="24"/>
        </w:rPr>
        <w:t xml:space="preserve">il titolo italiano </w:t>
      </w:r>
      <w:r w:rsidR="002174A2" w:rsidRPr="000A6347">
        <w:rPr>
          <w:rFonts w:ascii="Bookman Old Style" w:hAnsi="Bookman Old Style"/>
          <w:sz w:val="24"/>
          <w:szCs w:val="24"/>
        </w:rPr>
        <w:t xml:space="preserve">di " avvocato " </w:t>
      </w:r>
      <w:r w:rsidR="00303975" w:rsidRPr="000A6347">
        <w:rPr>
          <w:rFonts w:ascii="Bookman Old Style" w:hAnsi="Bookman Old Style"/>
          <w:sz w:val="24"/>
          <w:szCs w:val="24"/>
        </w:rPr>
        <w:t>nemmeno in forma abbreviata (</w:t>
      </w:r>
      <w:r w:rsidR="002174A2" w:rsidRPr="000A6347">
        <w:rPr>
          <w:rFonts w:ascii="Bookman Old Style" w:hAnsi="Bookman Old Style"/>
          <w:sz w:val="24"/>
          <w:szCs w:val="24"/>
        </w:rPr>
        <w:t xml:space="preserve"> a </w:t>
      </w:r>
      <w:r w:rsidR="00303975" w:rsidRPr="000A6347">
        <w:rPr>
          <w:rFonts w:ascii="Bookman Old Style" w:hAnsi="Bookman Old Style"/>
          <w:sz w:val="24"/>
          <w:szCs w:val="24"/>
        </w:rPr>
        <w:t>esempio</w:t>
      </w:r>
      <w:r w:rsidR="002174A2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>"</w:t>
      </w:r>
      <w:r w:rsidR="002174A2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i/>
          <w:sz w:val="24"/>
          <w:szCs w:val="24"/>
        </w:rPr>
        <w:t>avv.</w:t>
      </w:r>
      <w:r w:rsidR="002174A2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>"</w:t>
      </w:r>
      <w:r w:rsidR="002174A2" w:rsidRPr="000A6347">
        <w:rPr>
          <w:rFonts w:ascii="Bookman Old Style" w:hAnsi="Bookman Old Style"/>
          <w:sz w:val="24"/>
          <w:szCs w:val="24"/>
        </w:rPr>
        <w:t xml:space="preserve"> o " </w:t>
      </w:r>
      <w:r w:rsidR="002174A2" w:rsidRPr="000A6347">
        <w:rPr>
          <w:rFonts w:ascii="Bookman Old Style" w:hAnsi="Bookman Old Style"/>
          <w:i/>
          <w:sz w:val="24"/>
          <w:szCs w:val="24"/>
        </w:rPr>
        <w:t>av.</w:t>
      </w:r>
      <w:r w:rsidR="002174A2" w:rsidRPr="000A6347">
        <w:rPr>
          <w:rFonts w:ascii="Bookman Old Style" w:hAnsi="Bookman Old Style"/>
          <w:sz w:val="24"/>
          <w:szCs w:val="24"/>
        </w:rPr>
        <w:t xml:space="preserve"> " </w:t>
      </w:r>
      <w:r w:rsidR="00303975" w:rsidRPr="000A6347">
        <w:rPr>
          <w:rFonts w:ascii="Bookman Old Style" w:hAnsi="Bookman Old Style"/>
          <w:sz w:val="24"/>
          <w:szCs w:val="24"/>
        </w:rPr>
        <w:t>) (</w:t>
      </w:r>
      <w:r w:rsidR="003605BB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 xml:space="preserve">cfr. parere </w:t>
      </w:r>
      <w:r w:rsidR="002174A2" w:rsidRPr="000A6347">
        <w:rPr>
          <w:rFonts w:ascii="Bookman Old Style" w:hAnsi="Bookman Old Style"/>
          <w:sz w:val="24"/>
          <w:szCs w:val="24"/>
        </w:rPr>
        <w:t>Consiglio Nazionale Forense</w:t>
      </w:r>
      <w:r w:rsidR="00303975" w:rsidRPr="000A6347">
        <w:rPr>
          <w:rFonts w:ascii="Bookman Old Style" w:hAnsi="Bookman Old Style"/>
          <w:sz w:val="24"/>
          <w:szCs w:val="24"/>
        </w:rPr>
        <w:t xml:space="preserve"> 22 ottobre 2014</w:t>
      </w:r>
      <w:r w:rsidR="002174A2" w:rsidRPr="000A6347">
        <w:rPr>
          <w:rFonts w:ascii="Bookman Old Style" w:hAnsi="Bookman Old Style"/>
          <w:sz w:val="24"/>
          <w:szCs w:val="24"/>
        </w:rPr>
        <w:t xml:space="preserve"> n. 72 </w:t>
      </w:r>
      <w:r w:rsidR="00303975" w:rsidRPr="000A6347">
        <w:rPr>
          <w:rFonts w:ascii="Bookman Old Style" w:hAnsi="Bookman Old Style"/>
          <w:sz w:val="24"/>
          <w:szCs w:val="24"/>
        </w:rPr>
        <w:t>)</w:t>
      </w:r>
      <w:r w:rsidR="002174A2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>;</w:t>
      </w:r>
    </w:p>
    <w:p w:rsidR="00303975" w:rsidRPr="000A6347" w:rsidRDefault="00D03BF4" w:rsidP="00D03BF4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● </w:t>
      </w:r>
      <w:r w:rsidR="00303975" w:rsidRPr="000A6347">
        <w:rPr>
          <w:rFonts w:ascii="Bookman Old Style" w:hAnsi="Bookman Old Style"/>
          <w:sz w:val="24"/>
          <w:szCs w:val="24"/>
        </w:rPr>
        <w:t>la qualifica di "</w:t>
      </w:r>
      <w:r w:rsidR="002174A2" w:rsidRPr="000A6347">
        <w:rPr>
          <w:rFonts w:ascii="Bookman Old Style" w:hAnsi="Bookman Old Style"/>
          <w:sz w:val="24"/>
          <w:szCs w:val="24"/>
        </w:rPr>
        <w:t xml:space="preserve"> avvocato </w:t>
      </w:r>
      <w:r w:rsidR="00303975" w:rsidRPr="000A6347">
        <w:rPr>
          <w:rFonts w:ascii="Bookman Old Style" w:hAnsi="Bookman Old Style"/>
          <w:sz w:val="24"/>
          <w:szCs w:val="24"/>
        </w:rPr>
        <w:t>stabilito</w:t>
      </w:r>
      <w:r w:rsidR="002174A2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>" deve essere chiaramente indicata</w:t>
      </w:r>
      <w:r w:rsidR="003605BB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>, e non può essere limitata alla "</w:t>
      </w:r>
      <w:r w:rsidR="003605BB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>sola indicazione</w:t>
      </w:r>
      <w:r w:rsidR="003605BB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>"</w:t>
      </w:r>
      <w:r w:rsidR="003605BB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>, dopo il titolo di avvocato</w:t>
      </w:r>
      <w:r w:rsidR="003605BB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 xml:space="preserve">, della lettera </w:t>
      </w:r>
      <w:r w:rsidR="003605BB" w:rsidRPr="000A6347">
        <w:rPr>
          <w:rFonts w:ascii="Bookman Old Style" w:hAnsi="Bookman Old Style"/>
          <w:sz w:val="24"/>
          <w:szCs w:val="24"/>
        </w:rPr>
        <w:t xml:space="preserve">" </w:t>
      </w:r>
      <w:r w:rsidR="00303975" w:rsidRPr="000A6347">
        <w:rPr>
          <w:rFonts w:ascii="Bookman Old Style" w:hAnsi="Bookman Old Style"/>
          <w:i/>
          <w:sz w:val="24"/>
          <w:szCs w:val="24"/>
        </w:rPr>
        <w:t>S</w:t>
      </w:r>
      <w:r w:rsidR="002560EF" w:rsidRPr="000A6347">
        <w:rPr>
          <w:rFonts w:ascii="Bookman Old Style" w:hAnsi="Bookman Old Style"/>
          <w:i/>
          <w:sz w:val="24"/>
          <w:szCs w:val="24"/>
        </w:rPr>
        <w:t>.</w:t>
      </w:r>
      <w:r w:rsidR="003605BB" w:rsidRPr="000A6347">
        <w:rPr>
          <w:rFonts w:ascii="Bookman Old Style" w:hAnsi="Bookman Old Style"/>
          <w:sz w:val="24"/>
          <w:szCs w:val="24"/>
        </w:rPr>
        <w:t xml:space="preserve"> " </w:t>
      </w:r>
      <w:r w:rsidR="00303975" w:rsidRPr="000A6347">
        <w:rPr>
          <w:rFonts w:ascii="Bookman Old Style" w:hAnsi="Bookman Old Style"/>
          <w:sz w:val="24"/>
          <w:szCs w:val="24"/>
        </w:rPr>
        <w:t>ovvero dell</w:t>
      </w:r>
      <w:r w:rsidR="003605BB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>'</w:t>
      </w:r>
      <w:r w:rsidR="003605BB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 xml:space="preserve">abbreviazione </w:t>
      </w:r>
      <w:r w:rsidR="003605BB" w:rsidRPr="000A6347">
        <w:rPr>
          <w:rFonts w:ascii="Bookman Old Style" w:hAnsi="Bookman Old Style"/>
          <w:sz w:val="24"/>
          <w:szCs w:val="24"/>
        </w:rPr>
        <w:t xml:space="preserve">" </w:t>
      </w:r>
      <w:r w:rsidR="00303975" w:rsidRPr="000A6347">
        <w:rPr>
          <w:rFonts w:ascii="Bookman Old Style" w:hAnsi="Bookman Old Style"/>
          <w:i/>
          <w:sz w:val="24"/>
          <w:szCs w:val="24"/>
        </w:rPr>
        <w:t>stab.</w:t>
      </w:r>
      <w:r w:rsidR="003605BB" w:rsidRPr="000A6347">
        <w:rPr>
          <w:rFonts w:ascii="Bookman Old Style" w:hAnsi="Bookman Old Style"/>
          <w:sz w:val="24"/>
          <w:szCs w:val="24"/>
        </w:rPr>
        <w:t xml:space="preserve"> " </w:t>
      </w:r>
      <w:r w:rsidR="00303975" w:rsidRPr="000A6347">
        <w:rPr>
          <w:rFonts w:ascii="Bookman Old Style" w:hAnsi="Bookman Old Style"/>
          <w:sz w:val="24"/>
          <w:szCs w:val="24"/>
        </w:rPr>
        <w:t>, trattandosi di segni che la gran parte del pubblico non ha strumenti conoscitivi per interpretare" (</w:t>
      </w:r>
      <w:r w:rsidR="003605BB" w:rsidRPr="000A6347">
        <w:rPr>
          <w:rFonts w:ascii="Bookman Old Style" w:hAnsi="Bookman Old Style"/>
          <w:sz w:val="24"/>
          <w:szCs w:val="24"/>
        </w:rPr>
        <w:t xml:space="preserve"> cfr. </w:t>
      </w:r>
      <w:r w:rsidR="00303975" w:rsidRPr="000A6347">
        <w:rPr>
          <w:rFonts w:ascii="Bookman Old Style" w:hAnsi="Bookman Old Style"/>
          <w:sz w:val="24"/>
          <w:szCs w:val="24"/>
        </w:rPr>
        <w:t xml:space="preserve">sentenza </w:t>
      </w:r>
      <w:r w:rsidR="003605BB" w:rsidRPr="000A6347">
        <w:rPr>
          <w:rFonts w:ascii="Bookman Old Style" w:hAnsi="Bookman Old Style"/>
          <w:sz w:val="24"/>
          <w:szCs w:val="24"/>
        </w:rPr>
        <w:t>Consiglio Nazionale Forense</w:t>
      </w:r>
      <w:r w:rsidR="00303975" w:rsidRPr="000A6347">
        <w:rPr>
          <w:rFonts w:ascii="Bookman Old Style" w:hAnsi="Bookman Old Style"/>
          <w:sz w:val="24"/>
          <w:szCs w:val="24"/>
        </w:rPr>
        <w:t xml:space="preserve"> 26 settembre 2014</w:t>
      </w:r>
      <w:r w:rsidR="003605BB" w:rsidRPr="000A6347">
        <w:rPr>
          <w:rFonts w:ascii="Bookman Old Style" w:hAnsi="Bookman Old Style"/>
          <w:sz w:val="24"/>
          <w:szCs w:val="24"/>
        </w:rPr>
        <w:t xml:space="preserve"> n. 115 </w:t>
      </w:r>
      <w:r w:rsidR="00303975" w:rsidRPr="000A6347">
        <w:rPr>
          <w:rFonts w:ascii="Bookman Old Style" w:hAnsi="Bookman Old Style"/>
          <w:sz w:val="24"/>
          <w:szCs w:val="24"/>
        </w:rPr>
        <w:t>)</w:t>
      </w:r>
      <w:r w:rsidR="003605BB" w:rsidRPr="000A6347">
        <w:rPr>
          <w:rFonts w:ascii="Bookman Old Style" w:hAnsi="Bookman Old Style"/>
          <w:sz w:val="24"/>
          <w:szCs w:val="24"/>
        </w:rPr>
        <w:t xml:space="preserve"> ;</w:t>
      </w:r>
    </w:p>
    <w:p w:rsidR="003605BB" w:rsidRPr="000A6347" w:rsidRDefault="00D03BF4" w:rsidP="00D03BF4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● </w:t>
      </w:r>
      <w:r w:rsidR="003605BB" w:rsidRPr="000A6347">
        <w:rPr>
          <w:rFonts w:ascii="Bookman Old Style" w:hAnsi="Bookman Old Style"/>
          <w:sz w:val="24"/>
          <w:szCs w:val="24"/>
        </w:rPr>
        <w:t>non è consentito adoperare , nell ' enunciazione del titolo di avvocato stabilito , espressioni tali da ingenerare dubbio o indurre in errore ;</w:t>
      </w:r>
    </w:p>
    <w:p w:rsidR="006B3A31" w:rsidRPr="000A6347" w:rsidRDefault="006B3A31" w:rsidP="00D03BF4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● la disciplina della spendita del titolo </w:t>
      </w:r>
      <w:r w:rsidR="008D3813" w:rsidRPr="000A6347">
        <w:rPr>
          <w:rFonts w:ascii="Bookman Old Style" w:hAnsi="Bookman Old Style"/>
          <w:sz w:val="24"/>
          <w:szCs w:val="24"/>
        </w:rPr>
        <w:t xml:space="preserve">, specificamente quella qui </w:t>
      </w:r>
      <w:r w:rsidRPr="000A6347">
        <w:rPr>
          <w:rFonts w:ascii="Bookman Old Style" w:hAnsi="Bookman Old Style"/>
          <w:sz w:val="24"/>
          <w:szCs w:val="24"/>
        </w:rPr>
        <w:t xml:space="preserve">riportata </w:t>
      </w:r>
      <w:r w:rsidR="008D3813" w:rsidRPr="000A6347">
        <w:rPr>
          <w:rFonts w:ascii="Bookman Old Style" w:hAnsi="Bookman Old Style"/>
          <w:sz w:val="24"/>
          <w:szCs w:val="24"/>
        </w:rPr>
        <w:t xml:space="preserve">, </w:t>
      </w:r>
      <w:r w:rsidRPr="000A6347">
        <w:rPr>
          <w:rFonts w:ascii="Bookman Old Style" w:hAnsi="Bookman Old Style"/>
          <w:sz w:val="24"/>
          <w:szCs w:val="24"/>
        </w:rPr>
        <w:t xml:space="preserve">riguarda sia la forma scritta che quella orale , sia in sede giudiziale , a esempio e principalmente l ' udienza , sia </w:t>
      </w:r>
      <w:r w:rsidR="00B71CBB" w:rsidRPr="000A6347">
        <w:rPr>
          <w:rFonts w:ascii="Bookman Old Style" w:hAnsi="Bookman Old Style"/>
          <w:sz w:val="24"/>
          <w:szCs w:val="24"/>
        </w:rPr>
        <w:t xml:space="preserve">in qualunque altra diversa sede </w:t>
      </w:r>
      <w:r w:rsidRPr="000A6347">
        <w:rPr>
          <w:rFonts w:ascii="Bookman Old Style" w:hAnsi="Bookman Old Style"/>
          <w:sz w:val="24"/>
          <w:szCs w:val="24"/>
        </w:rPr>
        <w:t xml:space="preserve">; </w:t>
      </w:r>
    </w:p>
    <w:p w:rsidR="001D5632" w:rsidRPr="000A6347" w:rsidRDefault="00D03BF4" w:rsidP="00D03BF4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● </w:t>
      </w:r>
      <w:r w:rsidR="001D5632" w:rsidRPr="000A6347">
        <w:rPr>
          <w:rFonts w:ascii="Bookman Old Style" w:hAnsi="Bookman Old Style"/>
          <w:sz w:val="24"/>
          <w:szCs w:val="24"/>
        </w:rPr>
        <w:t xml:space="preserve">alla indicazione del titolo professionale l ' avvocato stabilito è tenuto ad aggiungere l ' iscrizione presso l ' organizzazione professionale ovvero la </w:t>
      </w:r>
      <w:r w:rsidR="001D5632" w:rsidRPr="000A6347">
        <w:rPr>
          <w:rFonts w:ascii="Bookman Old Style" w:hAnsi="Bookman Old Style"/>
          <w:sz w:val="24"/>
          <w:szCs w:val="24"/>
        </w:rPr>
        <w:lastRenderedPageBreak/>
        <w:t>denominazione della giurisdizione presso la quale è ammesso a patrocinare nello Stato membro di origine ( articolo 1 comma 2 ) ;</w:t>
      </w:r>
    </w:p>
    <w:p w:rsidR="00FD7519" w:rsidRPr="000A6347" w:rsidRDefault="00D03BF4" w:rsidP="00D03BF4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● </w:t>
      </w:r>
      <w:r w:rsidR="001D5632" w:rsidRPr="000A6347">
        <w:rPr>
          <w:rFonts w:ascii="Bookman Old Style" w:hAnsi="Bookman Old Style"/>
          <w:sz w:val="24"/>
          <w:szCs w:val="24"/>
        </w:rPr>
        <w:t>nel</w:t>
      </w:r>
      <w:r w:rsidR="006A6537" w:rsidRPr="000A6347">
        <w:rPr>
          <w:rFonts w:ascii="Bookman Old Style" w:hAnsi="Bookman Old Style"/>
          <w:sz w:val="24"/>
          <w:szCs w:val="24"/>
        </w:rPr>
        <w:t>l ' esercizio dell</w:t>
      </w:r>
      <w:r w:rsidR="001D5632" w:rsidRPr="000A6347">
        <w:rPr>
          <w:rFonts w:ascii="Bookman Old Style" w:hAnsi="Bookman Old Style"/>
          <w:sz w:val="24"/>
          <w:szCs w:val="24"/>
        </w:rPr>
        <w:t xml:space="preserve">e attività relative alla rappresentanza , assistenza e difesa nei giudici civili , penali e amministrativi , nonché nei procedimenti disciplinari , l ' avvocato stabilito deve agire d ' intesa </w:t>
      </w:r>
      <w:r w:rsidR="00303975" w:rsidRPr="000A6347">
        <w:rPr>
          <w:rFonts w:ascii="Bookman Old Style" w:hAnsi="Bookman Old Style"/>
          <w:sz w:val="24"/>
          <w:szCs w:val="24"/>
        </w:rPr>
        <w:t>con un professionista abilitato a esercitare la professione con il titolo di avvocato</w:t>
      </w:r>
      <w:r w:rsidR="006A6537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 xml:space="preserve">, </w:t>
      </w:r>
      <w:r w:rsidR="001D5632" w:rsidRPr="000A6347">
        <w:rPr>
          <w:rFonts w:ascii="Bookman Old Style" w:hAnsi="Bookman Old Style"/>
          <w:sz w:val="24"/>
          <w:szCs w:val="24"/>
        </w:rPr>
        <w:t xml:space="preserve">il quale assicura i rapporti con l ' Autorità adita o procedente e nei confronti della medesima è responsabile dell ' osservanza dei doveri imposti dalle norme vigenti ai difensori </w:t>
      </w:r>
      <w:r w:rsidR="00FD7519" w:rsidRPr="000A6347">
        <w:rPr>
          <w:rFonts w:ascii="Bookman Old Style" w:hAnsi="Bookman Old Style"/>
          <w:sz w:val="24"/>
          <w:szCs w:val="24"/>
        </w:rPr>
        <w:t>( articolo 8 comma 1 ) ;</w:t>
      </w:r>
    </w:p>
    <w:p w:rsidR="00303975" w:rsidRPr="000A6347" w:rsidRDefault="00D03BF4" w:rsidP="00D03BF4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● </w:t>
      </w:r>
      <w:r w:rsidR="00303975" w:rsidRPr="000A6347">
        <w:rPr>
          <w:rFonts w:ascii="Bookman Old Style" w:hAnsi="Bookman Old Style"/>
          <w:sz w:val="24"/>
          <w:szCs w:val="24"/>
        </w:rPr>
        <w:t>l</w:t>
      </w:r>
      <w:r w:rsidR="00FD7519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>'</w:t>
      </w:r>
      <w:r w:rsidR="00FD7519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 xml:space="preserve">intesa </w:t>
      </w:r>
      <w:r w:rsidR="00FD7519" w:rsidRPr="000A6347">
        <w:rPr>
          <w:rFonts w:ascii="Bookman Old Style" w:hAnsi="Bookman Old Style"/>
          <w:sz w:val="24"/>
          <w:szCs w:val="24"/>
        </w:rPr>
        <w:t xml:space="preserve">deve risultare </w:t>
      </w:r>
      <w:r w:rsidR="00303975" w:rsidRPr="000A6347">
        <w:rPr>
          <w:rFonts w:ascii="Bookman Old Style" w:hAnsi="Bookman Old Style"/>
          <w:sz w:val="24"/>
          <w:szCs w:val="24"/>
        </w:rPr>
        <w:t xml:space="preserve">da scrittura privata autenticata o da dichiarazione resa da entrambi </w:t>
      </w:r>
      <w:r w:rsidR="00FD7519" w:rsidRPr="000A6347">
        <w:rPr>
          <w:rFonts w:ascii="Bookman Old Style" w:hAnsi="Bookman Old Style"/>
          <w:sz w:val="24"/>
          <w:szCs w:val="24"/>
        </w:rPr>
        <w:t xml:space="preserve">gli avvocati </w:t>
      </w:r>
      <w:r w:rsidR="00303975" w:rsidRPr="000A6347">
        <w:rPr>
          <w:rFonts w:ascii="Bookman Old Style" w:hAnsi="Bookman Old Style"/>
          <w:sz w:val="24"/>
          <w:szCs w:val="24"/>
        </w:rPr>
        <w:t>al giudice adito o all</w:t>
      </w:r>
      <w:r w:rsidR="00FD7519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>'</w:t>
      </w:r>
      <w:r w:rsidR="00FD7519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>autorità procedente</w:t>
      </w:r>
      <w:r w:rsidR="00FD7519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>, anteriormente alla costituzione della parte rappresentata ovvero al primo atto di difesa dell</w:t>
      </w:r>
      <w:r w:rsidR="00FD7519" w:rsidRPr="000A6347">
        <w:rPr>
          <w:rFonts w:ascii="Bookman Old Style" w:hAnsi="Bookman Old Style"/>
          <w:sz w:val="24"/>
          <w:szCs w:val="24"/>
        </w:rPr>
        <w:t xml:space="preserve"> </w:t>
      </w:r>
      <w:r w:rsidR="00303975" w:rsidRPr="000A6347">
        <w:rPr>
          <w:rFonts w:ascii="Bookman Old Style" w:hAnsi="Bookman Old Style"/>
          <w:sz w:val="24"/>
          <w:szCs w:val="24"/>
        </w:rPr>
        <w:t>'</w:t>
      </w:r>
      <w:r w:rsidR="00FD7519" w:rsidRPr="000A6347">
        <w:rPr>
          <w:rFonts w:ascii="Bookman Old Style" w:hAnsi="Bookman Old Style"/>
          <w:sz w:val="24"/>
          <w:szCs w:val="24"/>
        </w:rPr>
        <w:t xml:space="preserve"> assistito</w:t>
      </w:r>
      <w:r w:rsidR="00303975" w:rsidRPr="000A6347">
        <w:rPr>
          <w:rFonts w:ascii="Bookman Old Style" w:hAnsi="Bookman Old Style"/>
          <w:sz w:val="24"/>
          <w:szCs w:val="24"/>
        </w:rPr>
        <w:t xml:space="preserve"> </w:t>
      </w:r>
      <w:r w:rsidR="00FD7519" w:rsidRPr="000A6347">
        <w:rPr>
          <w:rFonts w:ascii="Bookman Old Style" w:hAnsi="Bookman Old Style"/>
          <w:sz w:val="24"/>
          <w:szCs w:val="24"/>
        </w:rPr>
        <w:t>( articolo 8 comma 2 )</w:t>
      </w:r>
      <w:r w:rsidR="00D201C7" w:rsidRPr="000A6347">
        <w:rPr>
          <w:rFonts w:ascii="Bookman Old Style" w:hAnsi="Bookman Old Style"/>
          <w:sz w:val="24"/>
          <w:szCs w:val="24"/>
        </w:rPr>
        <w:t xml:space="preserve"> ;</w:t>
      </w:r>
    </w:p>
    <w:p w:rsidR="00D201C7" w:rsidRPr="000A6347" w:rsidRDefault="00D03BF4" w:rsidP="00D03BF4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● </w:t>
      </w:r>
      <w:r w:rsidR="00D201C7" w:rsidRPr="000A6347">
        <w:rPr>
          <w:rFonts w:ascii="Bookman Old Style" w:hAnsi="Bookman Old Style"/>
          <w:sz w:val="24"/>
          <w:szCs w:val="24"/>
        </w:rPr>
        <w:t xml:space="preserve">l ' avvocato stabilito è tenuto a presentare annualmente al Consiglio dell ' Ordine un attestato di iscrizione all ' organizzazione professionale di appartenenza rilasciato in data non antecedente a tre mesi dalla data di presentazione ovvero dichiarazione sostitutiva ( articolo 6 comma 10 ) </w:t>
      </w:r>
      <w:r w:rsidR="002560EF" w:rsidRPr="000A6347">
        <w:rPr>
          <w:rFonts w:ascii="Bookman Old Style" w:hAnsi="Bookman Old Style"/>
          <w:sz w:val="24"/>
          <w:szCs w:val="24"/>
        </w:rPr>
        <w:t>.</w:t>
      </w:r>
    </w:p>
    <w:p w:rsidR="00562561" w:rsidRPr="000A6347" w:rsidRDefault="00562561" w:rsidP="00D03BF4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>Dichiara</w:t>
      </w:r>
    </w:p>
    <w:p w:rsidR="00562561" w:rsidRPr="000A6347" w:rsidRDefault="00562561" w:rsidP="00D03BF4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formalmente e a ogni effetto di legge di assumere l ' impegno di osservare </w:t>
      </w:r>
      <w:r w:rsidR="00D03BF4" w:rsidRPr="000A6347">
        <w:rPr>
          <w:rFonts w:ascii="Bookman Old Style" w:hAnsi="Bookman Old Style"/>
          <w:sz w:val="24"/>
          <w:szCs w:val="24"/>
        </w:rPr>
        <w:t xml:space="preserve">scrupolosamente </w:t>
      </w:r>
      <w:r w:rsidRPr="000A6347">
        <w:rPr>
          <w:rFonts w:ascii="Bookman Old Style" w:hAnsi="Bookman Old Style"/>
          <w:sz w:val="24"/>
          <w:szCs w:val="24"/>
        </w:rPr>
        <w:t>le prescrizioni afferenti l ' esercizio della professione di avvocato stabilito e , in particolare , quelle anzi riportate .</w:t>
      </w:r>
    </w:p>
    <w:p w:rsidR="00D03BF4" w:rsidRPr="000A6347" w:rsidRDefault="00D03BF4" w:rsidP="00D03BF4">
      <w:pPr>
        <w:pStyle w:val="Testodelblocco"/>
        <w:spacing w:line="240" w:lineRule="auto"/>
        <w:ind w:left="0"/>
        <w:jc w:val="center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>Dichiara</w:t>
      </w:r>
    </w:p>
    <w:p w:rsidR="00562561" w:rsidRPr="000A6347" w:rsidRDefault="00562561" w:rsidP="000A6347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>altresì</w:t>
      </w:r>
      <w:r w:rsidR="00D03BF4" w:rsidRPr="000A6347">
        <w:rPr>
          <w:rFonts w:ascii="Bookman Old Style" w:hAnsi="Bookman Old Style"/>
          <w:sz w:val="24"/>
          <w:szCs w:val="24"/>
        </w:rPr>
        <w:t xml:space="preserve"> </w:t>
      </w:r>
      <w:r w:rsidRPr="000A6347">
        <w:rPr>
          <w:rFonts w:ascii="Bookman Old Style" w:hAnsi="Bookman Old Style"/>
          <w:sz w:val="24"/>
          <w:szCs w:val="24"/>
        </w:rPr>
        <w:t>di essere a conoscenza che :</w:t>
      </w:r>
    </w:p>
    <w:p w:rsidR="00D201C7" w:rsidRPr="000A6347" w:rsidRDefault="00562561" w:rsidP="000A6347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● </w:t>
      </w:r>
      <w:r w:rsidR="00336456" w:rsidRPr="000A6347">
        <w:rPr>
          <w:rFonts w:ascii="Bookman Old Style" w:hAnsi="Bookman Old Style"/>
          <w:sz w:val="24"/>
          <w:szCs w:val="24"/>
        </w:rPr>
        <w:t xml:space="preserve">il riconoscimento del titolo di formazione professionale acquisito nella Comunità Europea di cui all ' articolo 1 del Decreto legislativo 27 gennaio 1992 " Attuazione della Direttiva CEE n. 48 / 89 , relativa a un sistema generale di riconoscimento dei diplomi di istruzione superiore che sanzionano formazioni professionali di una durata minima di tre anni " e </w:t>
      </w:r>
      <w:r w:rsidR="00D201C7" w:rsidRPr="000A6347">
        <w:rPr>
          <w:rFonts w:ascii="Bookman Old Style" w:hAnsi="Bookman Old Style"/>
          <w:sz w:val="24"/>
          <w:szCs w:val="24"/>
        </w:rPr>
        <w:t>la dispensa dalla prova attitudinale</w:t>
      </w:r>
      <w:r w:rsidR="00336456" w:rsidRPr="000A6347">
        <w:rPr>
          <w:rFonts w:ascii="Bookman Old Style" w:hAnsi="Bookman Old Style"/>
          <w:sz w:val="24"/>
          <w:szCs w:val="24"/>
        </w:rPr>
        <w:t xml:space="preserve"> di cui al successivo articolo 8 ai fini della integrazione nella professione di avvocato sono subordinati all ' esercizio in Italia </w:t>
      </w:r>
      <w:r w:rsidR="00232E13" w:rsidRPr="000A6347">
        <w:rPr>
          <w:rFonts w:ascii="Bookman Old Style" w:hAnsi="Bookman Old Style"/>
          <w:sz w:val="24"/>
          <w:szCs w:val="24"/>
        </w:rPr>
        <w:t xml:space="preserve">della professione con il titolo professionale di origine in modo effettivo e regolare ( articolo 12 ) </w:t>
      </w:r>
      <w:r w:rsidR="00573460" w:rsidRPr="000A6347">
        <w:rPr>
          <w:rFonts w:ascii="Bookman Old Style" w:hAnsi="Bookman Old Style"/>
          <w:sz w:val="24"/>
          <w:szCs w:val="24"/>
        </w:rPr>
        <w:t>;</w:t>
      </w:r>
    </w:p>
    <w:p w:rsidR="003C160A" w:rsidRPr="000A6347" w:rsidRDefault="00562561" w:rsidP="000A6347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● </w:t>
      </w:r>
      <w:r w:rsidR="00573460" w:rsidRPr="000A6347">
        <w:rPr>
          <w:rFonts w:ascii="Bookman Old Style" w:hAnsi="Bookman Old Style"/>
          <w:sz w:val="24"/>
          <w:szCs w:val="24"/>
        </w:rPr>
        <w:t xml:space="preserve">per l ' effetto </w:t>
      </w:r>
      <w:r w:rsidR="006F0409" w:rsidRPr="000A6347">
        <w:rPr>
          <w:rFonts w:ascii="Bookman Old Style" w:hAnsi="Bookman Old Style"/>
          <w:sz w:val="24"/>
          <w:szCs w:val="24"/>
        </w:rPr>
        <w:t xml:space="preserve">l ' abusiva spendita del titolo di " avvocato " non integra gli estremi dell ' " esercizio effettivo e regolare " della " professione con il titolo professionale di origine " " senza interruzioni " e compromette irrimediabilmente la dispensa dalla prova attitudinale e l ' integrazione nella professione di avvocato ( Corte di cassazione Sezioni Unite sentenza 15 marzo 2016 n. 5073 ) </w:t>
      </w:r>
      <w:r w:rsidR="003C160A" w:rsidRPr="000A6347">
        <w:rPr>
          <w:rFonts w:ascii="Bookman Old Style" w:hAnsi="Bookman Old Style"/>
          <w:sz w:val="24"/>
          <w:szCs w:val="24"/>
        </w:rPr>
        <w:t>;</w:t>
      </w:r>
    </w:p>
    <w:p w:rsidR="00573460" w:rsidRPr="000A6347" w:rsidRDefault="003C160A" w:rsidP="000A6347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 xml:space="preserve">● al contempo la citata abusiva spendita del titolo di avvocato può integrare gli estremi dell ' illecito di rilevanza penale </w:t>
      </w:r>
      <w:r w:rsidR="006F0409" w:rsidRPr="000A6347">
        <w:rPr>
          <w:rFonts w:ascii="Bookman Old Style" w:hAnsi="Bookman Old Style"/>
          <w:sz w:val="24"/>
          <w:szCs w:val="24"/>
        </w:rPr>
        <w:t>.</w:t>
      </w:r>
    </w:p>
    <w:p w:rsidR="000A6347" w:rsidRPr="000A6347" w:rsidRDefault="000A6347" w:rsidP="000A6347">
      <w:pPr>
        <w:pStyle w:val="Testodelblocco"/>
        <w:spacing w:line="240" w:lineRule="auto"/>
        <w:ind w:left="0"/>
        <w:jc w:val="center"/>
        <w:rPr>
          <w:rFonts w:ascii="Bookman Old Style" w:hAnsi="Bookman Old Style"/>
          <w:sz w:val="24"/>
          <w:szCs w:val="24"/>
        </w:rPr>
      </w:pPr>
      <w:r w:rsidRPr="000A6347">
        <w:rPr>
          <w:rFonts w:ascii="Bookman Old Style" w:hAnsi="Bookman Old Style"/>
          <w:sz w:val="24"/>
          <w:szCs w:val="24"/>
        </w:rPr>
        <w:t>Dichiara</w:t>
      </w:r>
    </w:p>
    <w:p w:rsidR="00C473E8" w:rsidRDefault="000A6347" w:rsidP="000A6347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che </w:t>
      </w:r>
      <w:r w:rsidRPr="000A6347">
        <w:rPr>
          <w:rFonts w:ascii="Bookman Old Style" w:hAnsi="Bookman Old Style"/>
          <w:sz w:val="24"/>
          <w:szCs w:val="24"/>
        </w:rPr>
        <w:t xml:space="preserve">la presente istanza è assolutamente conforme al modello predisposto dall ' Ordine e pubblicato sul sito </w:t>
      </w:r>
      <w:r w:rsidRPr="000A6347">
        <w:rPr>
          <w:rFonts w:ascii="Bookman Old Style" w:hAnsi="Bookman Old Style"/>
          <w:i/>
          <w:sz w:val="24"/>
          <w:szCs w:val="24"/>
        </w:rPr>
        <w:t>web</w:t>
      </w:r>
      <w:r w:rsidRPr="000A6347">
        <w:rPr>
          <w:rFonts w:ascii="Bookman Old Style" w:hAnsi="Bookman Old Style"/>
          <w:sz w:val="24"/>
          <w:szCs w:val="24"/>
        </w:rPr>
        <w:t xml:space="preserve"> istituzionale contrassegnato dal codice " </w:t>
      </w:r>
      <w:r w:rsidR="00C473E8" w:rsidRPr="00C473E8">
        <w:rPr>
          <w:rFonts w:ascii="Bookman Old Style" w:hAnsi="Bookman Old Style"/>
          <w:sz w:val="24"/>
          <w:szCs w:val="24"/>
        </w:rPr>
        <w:t>DI160404 1.2.1 O M Dichiarazione domanda iscrizione 15.1.I Edizione 4 aprile 2016 .</w:t>
      </w:r>
      <w:r w:rsidR="00272F67">
        <w:rPr>
          <w:rFonts w:ascii="Bookman Old Style" w:hAnsi="Bookman Old Style"/>
          <w:sz w:val="24"/>
          <w:szCs w:val="24"/>
        </w:rPr>
        <w:t>dot</w:t>
      </w:r>
      <w:r w:rsidR="00C473E8">
        <w:rPr>
          <w:rFonts w:ascii="Bookman Old Style" w:hAnsi="Bookman Old Style"/>
          <w:sz w:val="24"/>
          <w:szCs w:val="24"/>
        </w:rPr>
        <w:t xml:space="preserve"> "</w:t>
      </w:r>
    </w:p>
    <w:p w:rsidR="00B620AF" w:rsidRPr="00B620AF" w:rsidRDefault="00B620AF" w:rsidP="00B620AF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620AF">
        <w:rPr>
          <w:rFonts w:ascii="Bookman Old Style" w:hAnsi="Bookman Old Style"/>
          <w:sz w:val="24"/>
          <w:szCs w:val="24"/>
        </w:rPr>
        <w:t xml:space="preserve">Caltagirone , </w:t>
      </w:r>
    </w:p>
    <w:p w:rsidR="00B620AF" w:rsidRPr="00B620AF" w:rsidRDefault="00B620AF" w:rsidP="00B620AF">
      <w:pPr>
        <w:spacing w:after="0" w:line="240" w:lineRule="auto"/>
        <w:ind w:left="5954"/>
        <w:rPr>
          <w:rFonts w:ascii="Bookman Old Style" w:hAnsi="Bookman Old Style"/>
          <w:sz w:val="24"/>
          <w:szCs w:val="24"/>
        </w:rPr>
      </w:pPr>
      <w:r w:rsidRPr="00B620AF">
        <w:rPr>
          <w:rFonts w:ascii="Bookman Old Style" w:hAnsi="Bookman Old Style"/>
          <w:i/>
          <w:sz w:val="24"/>
          <w:szCs w:val="24"/>
        </w:rPr>
        <w:t>Firma leggibile</w:t>
      </w:r>
    </w:p>
    <w:p w:rsidR="000A6347" w:rsidRDefault="000A6347" w:rsidP="00D03BF4">
      <w:pPr>
        <w:pStyle w:val="Testodelblocco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AE42C5" w:rsidRDefault="00AE42C5" w:rsidP="00D03BF4">
      <w:pPr>
        <w:pStyle w:val="Testodelblocco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AE42C5" w:rsidRPr="002560EF" w:rsidRDefault="00AE42C5" w:rsidP="00D03BF4">
      <w:pPr>
        <w:pStyle w:val="Testodelblocco"/>
        <w:spacing w:line="240" w:lineRule="auto"/>
        <w:ind w:left="0"/>
        <w:rPr>
          <w:rFonts w:ascii="Bookman Old Style" w:hAnsi="Bookman Old Style"/>
          <w:i/>
          <w:sz w:val="20"/>
        </w:rPr>
      </w:pPr>
      <w:r w:rsidRPr="002560EF">
        <w:rPr>
          <w:rFonts w:ascii="Bookman Old Style" w:hAnsi="Bookman Old Style"/>
          <w:i/>
          <w:sz w:val="20"/>
        </w:rPr>
        <w:t>WP/wp</w:t>
      </w:r>
    </w:p>
    <w:p w:rsidR="00AE42C5" w:rsidRPr="002560EF" w:rsidRDefault="002560EF" w:rsidP="00D03BF4">
      <w:pPr>
        <w:pStyle w:val="Testodelblocco"/>
        <w:spacing w:line="240" w:lineRule="auto"/>
        <w:ind w:left="0"/>
        <w:rPr>
          <w:rFonts w:ascii="Bookman Old Style" w:hAnsi="Bookman Old Style"/>
          <w:i/>
          <w:sz w:val="20"/>
        </w:rPr>
      </w:pPr>
      <w:r w:rsidRPr="002560EF">
        <w:rPr>
          <w:rFonts w:ascii="Bookman Old Style" w:hAnsi="Bookman Old Style"/>
          <w:i/>
          <w:sz w:val="20"/>
        </w:rPr>
        <w:t>DI160</w:t>
      </w:r>
      <w:r w:rsidR="006B3A31">
        <w:rPr>
          <w:rFonts w:ascii="Bookman Old Style" w:hAnsi="Bookman Old Style"/>
          <w:i/>
          <w:sz w:val="20"/>
        </w:rPr>
        <w:t xml:space="preserve">404 </w:t>
      </w:r>
      <w:r w:rsidRPr="002560EF">
        <w:rPr>
          <w:rFonts w:ascii="Bookman Old Style" w:hAnsi="Bookman Old Style"/>
          <w:i/>
          <w:sz w:val="20"/>
        </w:rPr>
        <w:t>1.</w:t>
      </w:r>
      <w:r w:rsidR="006B3A31">
        <w:rPr>
          <w:rFonts w:ascii="Bookman Old Style" w:hAnsi="Bookman Old Style"/>
          <w:i/>
          <w:sz w:val="20"/>
        </w:rPr>
        <w:t>2.</w:t>
      </w:r>
      <w:r w:rsidR="0012244F">
        <w:rPr>
          <w:rFonts w:ascii="Bookman Old Style" w:hAnsi="Bookman Old Style"/>
          <w:i/>
          <w:sz w:val="20"/>
        </w:rPr>
        <w:t>1</w:t>
      </w:r>
      <w:r w:rsidR="006B3A31">
        <w:rPr>
          <w:rFonts w:ascii="Bookman Old Style" w:hAnsi="Bookman Old Style"/>
          <w:i/>
          <w:sz w:val="20"/>
        </w:rPr>
        <w:t xml:space="preserve"> O M</w:t>
      </w:r>
    </w:p>
    <w:sectPr w:rsidR="00AE42C5" w:rsidRPr="002560E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941" w:rsidRDefault="00281941" w:rsidP="00BA1058">
      <w:pPr>
        <w:spacing w:after="0" w:line="240" w:lineRule="auto"/>
      </w:pPr>
      <w:r>
        <w:separator/>
      </w:r>
    </w:p>
  </w:endnote>
  <w:endnote w:type="continuationSeparator" w:id="0">
    <w:p w:rsidR="00281941" w:rsidRDefault="00281941" w:rsidP="00BA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AF" w:rsidRDefault="00B620A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46BB5">
      <w:rPr>
        <w:noProof/>
      </w:rPr>
      <w:t>1</w:t>
    </w:r>
    <w:r>
      <w:fldChar w:fldCharType="end"/>
    </w:r>
  </w:p>
  <w:p w:rsidR="00BA1058" w:rsidRDefault="00BA10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941" w:rsidRDefault="00281941" w:rsidP="00BA1058">
      <w:pPr>
        <w:spacing w:after="0" w:line="240" w:lineRule="auto"/>
      </w:pPr>
      <w:r>
        <w:separator/>
      </w:r>
    </w:p>
  </w:footnote>
  <w:footnote w:type="continuationSeparator" w:id="0">
    <w:p w:rsidR="00281941" w:rsidRDefault="00281941" w:rsidP="00BA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058" w:rsidRDefault="00BA10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925"/>
    <w:rsid w:val="0004341B"/>
    <w:rsid w:val="000A6347"/>
    <w:rsid w:val="000C4816"/>
    <w:rsid w:val="001036FA"/>
    <w:rsid w:val="00110622"/>
    <w:rsid w:val="00116387"/>
    <w:rsid w:val="00116E0F"/>
    <w:rsid w:val="0012244F"/>
    <w:rsid w:val="00146BB5"/>
    <w:rsid w:val="00195B4A"/>
    <w:rsid w:val="001B4681"/>
    <w:rsid w:val="001D5632"/>
    <w:rsid w:val="002174A2"/>
    <w:rsid w:val="00232E13"/>
    <w:rsid w:val="002560EF"/>
    <w:rsid w:val="00272F67"/>
    <w:rsid w:val="00277258"/>
    <w:rsid w:val="00281941"/>
    <w:rsid w:val="00303975"/>
    <w:rsid w:val="00336456"/>
    <w:rsid w:val="003370BE"/>
    <w:rsid w:val="003605BB"/>
    <w:rsid w:val="00371CFA"/>
    <w:rsid w:val="003C160A"/>
    <w:rsid w:val="004151E3"/>
    <w:rsid w:val="00505C11"/>
    <w:rsid w:val="00510620"/>
    <w:rsid w:val="0053537A"/>
    <w:rsid w:val="00562561"/>
    <w:rsid w:val="00573460"/>
    <w:rsid w:val="005B056C"/>
    <w:rsid w:val="005D7074"/>
    <w:rsid w:val="00605B5C"/>
    <w:rsid w:val="0062751C"/>
    <w:rsid w:val="00690855"/>
    <w:rsid w:val="006A6537"/>
    <w:rsid w:val="006B3A31"/>
    <w:rsid w:val="006E6E51"/>
    <w:rsid w:val="006F0409"/>
    <w:rsid w:val="007C31EE"/>
    <w:rsid w:val="0081439E"/>
    <w:rsid w:val="008B367D"/>
    <w:rsid w:val="008D3813"/>
    <w:rsid w:val="008D4AE5"/>
    <w:rsid w:val="008E406F"/>
    <w:rsid w:val="00942975"/>
    <w:rsid w:val="009A1EDB"/>
    <w:rsid w:val="009E77AA"/>
    <w:rsid w:val="009F4E65"/>
    <w:rsid w:val="00AE15C0"/>
    <w:rsid w:val="00AE42C5"/>
    <w:rsid w:val="00B620AF"/>
    <w:rsid w:val="00B71CBB"/>
    <w:rsid w:val="00BA1058"/>
    <w:rsid w:val="00BA72D9"/>
    <w:rsid w:val="00BB79E9"/>
    <w:rsid w:val="00BD46DB"/>
    <w:rsid w:val="00C14925"/>
    <w:rsid w:val="00C41A88"/>
    <w:rsid w:val="00C473E8"/>
    <w:rsid w:val="00CA42E8"/>
    <w:rsid w:val="00CA7FE3"/>
    <w:rsid w:val="00CE464C"/>
    <w:rsid w:val="00CF7E6D"/>
    <w:rsid w:val="00D03BF4"/>
    <w:rsid w:val="00D201C7"/>
    <w:rsid w:val="00D8658A"/>
    <w:rsid w:val="00E42CD5"/>
    <w:rsid w:val="00ED333F"/>
    <w:rsid w:val="00F30CB1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E0BF96-7575-4300-8030-8AAEBF62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303975"/>
    <w:pPr>
      <w:spacing w:after="0" w:line="360" w:lineRule="auto"/>
      <w:ind w:left="1134" w:right="567"/>
      <w:jc w:val="both"/>
    </w:pPr>
    <w:rPr>
      <w:rFonts w:ascii="Tahoma" w:eastAsia="Times New Roman" w:hAnsi="Tahoma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A10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A105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A10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A10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landolfi\Downloads\DI160404%201.2.1%20O%20M%20Dichiarazione%20domanda%20iscrizione%2015.1.I%20Edizione%204%20aprile%202016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DI160404 1.2.1 O M Dichiarazione domanda iscrizione 15.1.I Edizione 4 aprile 2016 .dot</Template>
  <TotalTime>0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andrea.landolfi</dc:creator>
  <cp:keywords/>
  <cp:lastModifiedBy>Andrea Landolfi</cp:lastModifiedBy>
  <cp:revision>1</cp:revision>
  <dcterms:created xsi:type="dcterms:W3CDTF">2019-05-09T11:12:00Z</dcterms:created>
  <dcterms:modified xsi:type="dcterms:W3CDTF">2019-05-09T11:12:00Z</dcterms:modified>
</cp:coreProperties>
</file>